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E68" w:rsidRDefault="00402FBC" w:rsidP="00402FBC">
      <w:pPr>
        <w:jc w:val="center"/>
        <w:rPr>
          <w:rFonts w:ascii="標楷體" w:eastAsia="標楷體" w:cs="標楷體"/>
          <w:color w:val="000000"/>
          <w:kern w:val="0"/>
          <w:sz w:val="32"/>
          <w:szCs w:val="32"/>
        </w:rPr>
      </w:pPr>
      <w:r w:rsidRPr="009313EC">
        <w:rPr>
          <w:rFonts w:ascii="標楷體" w:eastAsia="標楷體" w:cs="標楷體" w:hint="eastAsia"/>
          <w:color w:val="000000"/>
          <w:kern w:val="0"/>
          <w:sz w:val="32"/>
          <w:szCs w:val="32"/>
        </w:rPr>
        <w:t>國立台灣海洋大學資訊工程學系專題競賽實行辦法</w:t>
      </w:r>
    </w:p>
    <w:p w:rsidR="00402FBC" w:rsidRPr="009313EC" w:rsidRDefault="00402FBC" w:rsidP="00402FBC">
      <w:pPr>
        <w:autoSpaceDE w:val="0"/>
        <w:autoSpaceDN w:val="0"/>
        <w:adjustRightInd w:val="0"/>
        <w:jc w:val="right"/>
        <w:rPr>
          <w:rFonts w:ascii="標楷體" w:eastAsia="標楷體" w:cs="標楷體"/>
          <w:color w:val="000000"/>
          <w:kern w:val="0"/>
          <w:sz w:val="20"/>
          <w:szCs w:val="20"/>
        </w:rPr>
      </w:pPr>
      <w:r w:rsidRPr="009313EC">
        <w:rPr>
          <w:rFonts w:ascii="標楷體" w:eastAsia="標楷體" w:cs="標楷體" w:hint="eastAsia"/>
          <w:color w:val="000000"/>
          <w:kern w:val="0"/>
          <w:sz w:val="20"/>
          <w:szCs w:val="20"/>
        </w:rPr>
        <w:t>中華民國</w:t>
      </w:r>
      <w:r w:rsidRPr="009313EC">
        <w:rPr>
          <w:rFonts w:ascii="標楷體" w:eastAsia="標楷體" w:cs="標楷體"/>
          <w:color w:val="000000"/>
          <w:kern w:val="0"/>
          <w:sz w:val="20"/>
          <w:szCs w:val="20"/>
        </w:rPr>
        <w:t>98</w:t>
      </w:r>
      <w:r w:rsidRPr="009313EC">
        <w:rPr>
          <w:rFonts w:ascii="標楷體" w:eastAsia="標楷體" w:cs="標楷體" w:hint="eastAsia"/>
          <w:color w:val="000000"/>
          <w:kern w:val="0"/>
          <w:sz w:val="20"/>
          <w:szCs w:val="20"/>
        </w:rPr>
        <w:t>年</w:t>
      </w:r>
      <w:r w:rsidRPr="009313EC">
        <w:rPr>
          <w:rFonts w:ascii="標楷體" w:eastAsia="標楷體" w:cs="標楷體"/>
          <w:color w:val="000000"/>
          <w:kern w:val="0"/>
          <w:sz w:val="20"/>
          <w:szCs w:val="20"/>
        </w:rPr>
        <w:t>05</w:t>
      </w:r>
      <w:r w:rsidRPr="009313EC">
        <w:rPr>
          <w:rFonts w:ascii="標楷體" w:eastAsia="標楷體" w:cs="標楷體" w:hint="eastAsia"/>
          <w:color w:val="000000"/>
          <w:kern w:val="0"/>
          <w:sz w:val="20"/>
          <w:szCs w:val="20"/>
        </w:rPr>
        <w:t>月</w:t>
      </w:r>
      <w:r w:rsidRPr="009313EC">
        <w:rPr>
          <w:rFonts w:ascii="標楷體" w:eastAsia="標楷體" w:cs="標楷體"/>
          <w:color w:val="000000"/>
          <w:kern w:val="0"/>
          <w:sz w:val="20"/>
          <w:szCs w:val="20"/>
        </w:rPr>
        <w:t>14</w:t>
      </w:r>
      <w:r w:rsidRPr="009313EC">
        <w:rPr>
          <w:rFonts w:ascii="標楷體" w:eastAsia="標楷體" w:cs="標楷體" w:hint="eastAsia"/>
          <w:color w:val="000000"/>
          <w:kern w:val="0"/>
          <w:sz w:val="20"/>
          <w:szCs w:val="20"/>
        </w:rPr>
        <w:t>日學術審查委員會通過</w:t>
      </w:r>
      <w:r w:rsidRPr="009313EC">
        <w:rPr>
          <w:rFonts w:ascii="標楷體" w:eastAsia="標楷體" w:cs="標楷體"/>
          <w:color w:val="000000"/>
          <w:kern w:val="0"/>
          <w:sz w:val="20"/>
          <w:szCs w:val="20"/>
        </w:rPr>
        <w:t xml:space="preserve"> </w:t>
      </w:r>
    </w:p>
    <w:p w:rsidR="00402FBC" w:rsidRPr="009313EC" w:rsidRDefault="00402FBC" w:rsidP="00402FBC">
      <w:pPr>
        <w:autoSpaceDE w:val="0"/>
        <w:autoSpaceDN w:val="0"/>
        <w:adjustRightInd w:val="0"/>
        <w:jc w:val="right"/>
        <w:rPr>
          <w:rFonts w:ascii="標楷體" w:eastAsia="標楷體" w:cs="標楷體"/>
          <w:color w:val="000000"/>
          <w:kern w:val="0"/>
          <w:sz w:val="20"/>
          <w:szCs w:val="20"/>
        </w:rPr>
      </w:pPr>
      <w:r w:rsidRPr="009313EC">
        <w:rPr>
          <w:rFonts w:ascii="標楷體" w:eastAsia="標楷體" w:cs="標楷體" w:hint="eastAsia"/>
          <w:color w:val="000000"/>
          <w:kern w:val="0"/>
          <w:sz w:val="20"/>
          <w:szCs w:val="20"/>
        </w:rPr>
        <w:t>中華民國</w:t>
      </w:r>
      <w:r w:rsidRPr="009313EC">
        <w:rPr>
          <w:rFonts w:ascii="標楷體" w:eastAsia="標楷體" w:cs="標楷體"/>
          <w:color w:val="000000"/>
          <w:kern w:val="0"/>
          <w:sz w:val="20"/>
          <w:szCs w:val="20"/>
        </w:rPr>
        <w:t>98</w:t>
      </w:r>
      <w:r w:rsidRPr="009313EC">
        <w:rPr>
          <w:rFonts w:ascii="標楷體" w:eastAsia="標楷體" w:cs="標楷體" w:hint="eastAsia"/>
          <w:color w:val="000000"/>
          <w:kern w:val="0"/>
          <w:sz w:val="20"/>
          <w:szCs w:val="20"/>
        </w:rPr>
        <w:t>年</w:t>
      </w:r>
      <w:r w:rsidRPr="009313EC">
        <w:rPr>
          <w:rFonts w:ascii="標楷體" w:eastAsia="標楷體" w:cs="標楷體"/>
          <w:color w:val="000000"/>
          <w:kern w:val="0"/>
          <w:sz w:val="20"/>
          <w:szCs w:val="20"/>
        </w:rPr>
        <w:t>06</w:t>
      </w:r>
      <w:r w:rsidRPr="009313EC">
        <w:rPr>
          <w:rFonts w:ascii="標楷體" w:eastAsia="標楷體" w:cs="標楷體" w:hint="eastAsia"/>
          <w:color w:val="000000"/>
          <w:kern w:val="0"/>
          <w:sz w:val="20"/>
          <w:szCs w:val="20"/>
        </w:rPr>
        <w:t>月</w:t>
      </w:r>
      <w:r w:rsidRPr="009313EC">
        <w:rPr>
          <w:rFonts w:ascii="標楷體" w:eastAsia="標楷體" w:cs="標楷體"/>
          <w:color w:val="000000"/>
          <w:kern w:val="0"/>
          <w:sz w:val="20"/>
          <w:szCs w:val="20"/>
        </w:rPr>
        <w:t>04</w:t>
      </w:r>
      <w:r w:rsidRPr="009313EC">
        <w:rPr>
          <w:rFonts w:ascii="標楷體" w:eastAsia="標楷體" w:cs="標楷體" w:hint="eastAsia"/>
          <w:color w:val="000000"/>
          <w:kern w:val="0"/>
          <w:sz w:val="20"/>
          <w:szCs w:val="20"/>
        </w:rPr>
        <w:t>日系</w:t>
      </w:r>
      <w:proofErr w:type="gramStart"/>
      <w:r w:rsidRPr="009313EC">
        <w:rPr>
          <w:rFonts w:ascii="標楷體" w:eastAsia="標楷體" w:cs="標楷體" w:hint="eastAsia"/>
          <w:color w:val="000000"/>
          <w:kern w:val="0"/>
          <w:sz w:val="20"/>
          <w:szCs w:val="20"/>
        </w:rPr>
        <w:t>務</w:t>
      </w:r>
      <w:proofErr w:type="gramEnd"/>
      <w:r w:rsidRPr="009313EC">
        <w:rPr>
          <w:rFonts w:ascii="標楷體" w:eastAsia="標楷體" w:cs="標楷體" w:hint="eastAsia"/>
          <w:color w:val="000000"/>
          <w:kern w:val="0"/>
          <w:sz w:val="20"/>
          <w:szCs w:val="20"/>
        </w:rPr>
        <w:t>會議通過</w:t>
      </w:r>
      <w:r w:rsidRPr="009313EC">
        <w:rPr>
          <w:rFonts w:ascii="標楷體" w:eastAsia="標楷體" w:cs="標楷體"/>
          <w:color w:val="000000"/>
          <w:kern w:val="0"/>
          <w:sz w:val="20"/>
          <w:szCs w:val="20"/>
        </w:rPr>
        <w:t xml:space="preserve"> </w:t>
      </w:r>
    </w:p>
    <w:p w:rsidR="00402FBC" w:rsidRPr="009313EC" w:rsidRDefault="00402FBC" w:rsidP="00402FBC">
      <w:pPr>
        <w:autoSpaceDE w:val="0"/>
        <w:autoSpaceDN w:val="0"/>
        <w:adjustRightInd w:val="0"/>
        <w:jc w:val="right"/>
        <w:rPr>
          <w:rFonts w:ascii="標楷體" w:eastAsia="標楷體" w:cs="標楷體"/>
          <w:color w:val="000000"/>
          <w:kern w:val="0"/>
          <w:sz w:val="20"/>
          <w:szCs w:val="20"/>
        </w:rPr>
      </w:pPr>
      <w:r w:rsidRPr="009313EC">
        <w:rPr>
          <w:rFonts w:ascii="標楷體" w:eastAsia="標楷體" w:cs="標楷體" w:hint="eastAsia"/>
          <w:color w:val="000000"/>
          <w:kern w:val="0"/>
          <w:sz w:val="20"/>
          <w:szCs w:val="20"/>
        </w:rPr>
        <w:t>中華民國</w:t>
      </w:r>
      <w:r w:rsidRPr="009313EC">
        <w:rPr>
          <w:rFonts w:ascii="標楷體" w:eastAsia="標楷體" w:cs="標楷體"/>
          <w:color w:val="000000"/>
          <w:kern w:val="0"/>
          <w:sz w:val="20"/>
          <w:szCs w:val="20"/>
        </w:rPr>
        <w:t>100</w:t>
      </w:r>
      <w:r w:rsidRPr="009313EC">
        <w:rPr>
          <w:rFonts w:ascii="標楷體" w:eastAsia="標楷體" w:cs="標楷體" w:hint="eastAsia"/>
          <w:color w:val="000000"/>
          <w:kern w:val="0"/>
          <w:sz w:val="20"/>
          <w:szCs w:val="20"/>
        </w:rPr>
        <w:t>年</w:t>
      </w:r>
      <w:r w:rsidRPr="009313EC">
        <w:rPr>
          <w:rFonts w:ascii="標楷體" w:eastAsia="標楷體" w:cs="標楷體"/>
          <w:color w:val="000000"/>
          <w:kern w:val="0"/>
          <w:sz w:val="20"/>
          <w:szCs w:val="20"/>
        </w:rPr>
        <w:t>03</w:t>
      </w:r>
      <w:r w:rsidRPr="009313EC">
        <w:rPr>
          <w:rFonts w:ascii="標楷體" w:eastAsia="標楷體" w:cs="標楷體" w:hint="eastAsia"/>
          <w:color w:val="000000"/>
          <w:kern w:val="0"/>
          <w:sz w:val="20"/>
          <w:szCs w:val="20"/>
        </w:rPr>
        <w:t>月</w:t>
      </w:r>
      <w:r w:rsidRPr="009313EC">
        <w:rPr>
          <w:rFonts w:ascii="標楷體" w:eastAsia="標楷體" w:cs="標楷體"/>
          <w:color w:val="000000"/>
          <w:kern w:val="0"/>
          <w:sz w:val="20"/>
          <w:szCs w:val="20"/>
        </w:rPr>
        <w:t>16</w:t>
      </w:r>
      <w:r w:rsidRPr="009313EC">
        <w:rPr>
          <w:rFonts w:ascii="標楷體" w:eastAsia="標楷體" w:cs="標楷體" w:hint="eastAsia"/>
          <w:color w:val="000000"/>
          <w:kern w:val="0"/>
          <w:sz w:val="20"/>
          <w:szCs w:val="20"/>
        </w:rPr>
        <w:t>日課程委員會修正提案</w:t>
      </w:r>
      <w:r w:rsidRPr="009313EC">
        <w:rPr>
          <w:rFonts w:ascii="標楷體" w:eastAsia="標楷體" w:cs="標楷體"/>
          <w:color w:val="000000"/>
          <w:kern w:val="0"/>
          <w:sz w:val="20"/>
          <w:szCs w:val="20"/>
        </w:rPr>
        <w:t xml:space="preserve"> </w:t>
      </w:r>
    </w:p>
    <w:p w:rsidR="00402FBC" w:rsidRDefault="00402FBC" w:rsidP="00402FBC">
      <w:pPr>
        <w:autoSpaceDE w:val="0"/>
        <w:autoSpaceDN w:val="0"/>
        <w:adjustRightInd w:val="0"/>
        <w:jc w:val="right"/>
        <w:rPr>
          <w:rFonts w:ascii="標楷體" w:eastAsia="標楷體" w:cs="標楷體"/>
          <w:color w:val="000000"/>
          <w:kern w:val="0"/>
          <w:sz w:val="20"/>
          <w:szCs w:val="20"/>
        </w:rPr>
      </w:pPr>
      <w:r w:rsidRPr="009313EC">
        <w:rPr>
          <w:rFonts w:ascii="標楷體" w:eastAsia="標楷體" w:cs="標楷體" w:hint="eastAsia"/>
          <w:color w:val="000000"/>
          <w:kern w:val="0"/>
          <w:sz w:val="20"/>
          <w:szCs w:val="20"/>
        </w:rPr>
        <w:t>中華民國</w:t>
      </w:r>
      <w:r w:rsidRPr="009313EC">
        <w:rPr>
          <w:rFonts w:ascii="標楷體" w:eastAsia="標楷體" w:cs="標楷體"/>
          <w:color w:val="000000"/>
          <w:kern w:val="0"/>
          <w:sz w:val="20"/>
          <w:szCs w:val="20"/>
        </w:rPr>
        <w:t>100</w:t>
      </w:r>
      <w:r w:rsidRPr="009313EC">
        <w:rPr>
          <w:rFonts w:ascii="標楷體" w:eastAsia="標楷體" w:cs="標楷體" w:hint="eastAsia"/>
          <w:color w:val="000000"/>
          <w:kern w:val="0"/>
          <w:sz w:val="20"/>
          <w:szCs w:val="20"/>
        </w:rPr>
        <w:t>年</w:t>
      </w:r>
      <w:r w:rsidRPr="009313EC">
        <w:rPr>
          <w:rFonts w:ascii="標楷體" w:eastAsia="標楷體" w:cs="標楷體"/>
          <w:color w:val="000000"/>
          <w:kern w:val="0"/>
          <w:sz w:val="20"/>
          <w:szCs w:val="20"/>
        </w:rPr>
        <w:t>06</w:t>
      </w:r>
      <w:r w:rsidRPr="009313EC">
        <w:rPr>
          <w:rFonts w:ascii="標楷體" w:eastAsia="標楷體" w:cs="標楷體" w:hint="eastAsia"/>
          <w:color w:val="000000"/>
          <w:kern w:val="0"/>
          <w:sz w:val="20"/>
          <w:szCs w:val="20"/>
        </w:rPr>
        <w:t>月</w:t>
      </w:r>
      <w:r w:rsidRPr="009313EC">
        <w:rPr>
          <w:rFonts w:ascii="標楷體" w:eastAsia="標楷體" w:cs="標楷體"/>
          <w:color w:val="000000"/>
          <w:kern w:val="0"/>
          <w:sz w:val="20"/>
          <w:szCs w:val="20"/>
        </w:rPr>
        <w:t>02</w:t>
      </w:r>
      <w:r w:rsidRPr="009313EC">
        <w:rPr>
          <w:rFonts w:ascii="標楷體" w:eastAsia="標楷體" w:cs="標楷體" w:hint="eastAsia"/>
          <w:color w:val="000000"/>
          <w:kern w:val="0"/>
          <w:sz w:val="20"/>
          <w:szCs w:val="20"/>
        </w:rPr>
        <w:t>日系</w:t>
      </w:r>
      <w:proofErr w:type="gramStart"/>
      <w:r w:rsidRPr="009313EC">
        <w:rPr>
          <w:rFonts w:ascii="標楷體" w:eastAsia="標楷體" w:cs="標楷體" w:hint="eastAsia"/>
          <w:color w:val="000000"/>
          <w:kern w:val="0"/>
          <w:sz w:val="20"/>
          <w:szCs w:val="20"/>
        </w:rPr>
        <w:t>務</w:t>
      </w:r>
      <w:proofErr w:type="gramEnd"/>
      <w:r w:rsidRPr="009313EC">
        <w:rPr>
          <w:rFonts w:ascii="標楷體" w:eastAsia="標楷體" w:cs="標楷體" w:hint="eastAsia"/>
          <w:color w:val="000000"/>
          <w:kern w:val="0"/>
          <w:sz w:val="20"/>
          <w:szCs w:val="20"/>
        </w:rPr>
        <w:t>會議修正通過</w:t>
      </w:r>
      <w:r w:rsidRPr="009313EC">
        <w:rPr>
          <w:rFonts w:ascii="標楷體" w:eastAsia="標楷體" w:cs="標楷體"/>
          <w:color w:val="000000"/>
          <w:kern w:val="0"/>
          <w:sz w:val="20"/>
          <w:szCs w:val="20"/>
        </w:rPr>
        <w:t xml:space="preserve"> </w:t>
      </w:r>
    </w:p>
    <w:p w:rsidR="00C63624" w:rsidRDefault="00C63624" w:rsidP="00402FBC">
      <w:pPr>
        <w:autoSpaceDE w:val="0"/>
        <w:autoSpaceDN w:val="0"/>
        <w:adjustRightInd w:val="0"/>
        <w:jc w:val="right"/>
        <w:rPr>
          <w:rFonts w:ascii="標楷體" w:eastAsia="標楷體" w:cs="標楷體"/>
          <w:color w:val="000000"/>
          <w:kern w:val="0"/>
          <w:sz w:val="20"/>
          <w:szCs w:val="20"/>
        </w:rPr>
      </w:pPr>
      <w:r>
        <w:rPr>
          <w:rFonts w:ascii="標楷體" w:eastAsia="標楷體" w:cs="標楷體" w:hint="eastAsia"/>
          <w:color w:val="000000"/>
          <w:kern w:val="0"/>
          <w:sz w:val="20"/>
          <w:szCs w:val="20"/>
        </w:rPr>
        <w:t>中華民國104年04月01日課程委員會建議修正</w:t>
      </w:r>
    </w:p>
    <w:p w:rsidR="009C3233" w:rsidRDefault="009C3233" w:rsidP="00402FBC">
      <w:pPr>
        <w:autoSpaceDE w:val="0"/>
        <w:autoSpaceDN w:val="0"/>
        <w:adjustRightInd w:val="0"/>
        <w:jc w:val="right"/>
        <w:rPr>
          <w:rFonts w:ascii="標楷體" w:eastAsia="標楷體" w:cs="標楷體"/>
          <w:color w:val="000000"/>
          <w:kern w:val="0"/>
          <w:sz w:val="20"/>
          <w:szCs w:val="20"/>
        </w:rPr>
      </w:pPr>
      <w:r>
        <w:rPr>
          <w:rFonts w:ascii="標楷體" w:eastAsia="標楷體" w:cs="標楷體" w:hint="eastAsia"/>
          <w:color w:val="000000"/>
          <w:kern w:val="0"/>
          <w:sz w:val="20"/>
          <w:szCs w:val="20"/>
        </w:rPr>
        <w:t>中華民國104年04月09日系</w:t>
      </w:r>
      <w:proofErr w:type="gramStart"/>
      <w:r>
        <w:rPr>
          <w:rFonts w:ascii="標楷體" w:eastAsia="標楷體" w:cs="標楷體" w:hint="eastAsia"/>
          <w:color w:val="000000"/>
          <w:kern w:val="0"/>
          <w:sz w:val="20"/>
          <w:szCs w:val="20"/>
        </w:rPr>
        <w:t>務</w:t>
      </w:r>
      <w:proofErr w:type="gramEnd"/>
      <w:r>
        <w:rPr>
          <w:rFonts w:ascii="標楷體" w:eastAsia="標楷體" w:cs="標楷體" w:hint="eastAsia"/>
          <w:color w:val="000000"/>
          <w:kern w:val="0"/>
          <w:sz w:val="20"/>
          <w:szCs w:val="20"/>
        </w:rPr>
        <w:t>會議修正通過</w:t>
      </w:r>
    </w:p>
    <w:p w:rsidR="004F22EC" w:rsidRPr="009C3233" w:rsidRDefault="004F22EC" w:rsidP="004F22EC">
      <w:pPr>
        <w:autoSpaceDE w:val="0"/>
        <w:autoSpaceDN w:val="0"/>
        <w:adjustRightInd w:val="0"/>
        <w:jc w:val="right"/>
        <w:rPr>
          <w:rFonts w:ascii="標楷體" w:eastAsia="標楷體" w:cs="標楷體"/>
          <w:color w:val="000000"/>
          <w:kern w:val="0"/>
          <w:sz w:val="20"/>
          <w:szCs w:val="20"/>
        </w:rPr>
      </w:pPr>
      <w:r>
        <w:rPr>
          <w:rFonts w:ascii="標楷體" w:eastAsia="標楷體" w:cs="標楷體" w:hint="eastAsia"/>
          <w:color w:val="000000"/>
          <w:kern w:val="0"/>
          <w:sz w:val="20"/>
          <w:szCs w:val="20"/>
        </w:rPr>
        <w:t>中華民國106年01月12日系</w:t>
      </w:r>
      <w:proofErr w:type="gramStart"/>
      <w:r>
        <w:rPr>
          <w:rFonts w:ascii="標楷體" w:eastAsia="標楷體" w:cs="標楷體" w:hint="eastAsia"/>
          <w:color w:val="000000"/>
          <w:kern w:val="0"/>
          <w:sz w:val="20"/>
          <w:szCs w:val="20"/>
        </w:rPr>
        <w:t>務</w:t>
      </w:r>
      <w:proofErr w:type="gramEnd"/>
      <w:r>
        <w:rPr>
          <w:rFonts w:ascii="標楷體" w:eastAsia="標楷體" w:cs="標楷體" w:hint="eastAsia"/>
          <w:color w:val="000000"/>
          <w:kern w:val="0"/>
          <w:sz w:val="20"/>
          <w:szCs w:val="20"/>
        </w:rPr>
        <w:t>會議修正通過</w:t>
      </w:r>
    </w:p>
    <w:p w:rsidR="004F22EC" w:rsidRPr="004F22EC" w:rsidRDefault="004F22EC" w:rsidP="00402FBC">
      <w:pPr>
        <w:autoSpaceDE w:val="0"/>
        <w:autoSpaceDN w:val="0"/>
        <w:adjustRightInd w:val="0"/>
        <w:jc w:val="right"/>
        <w:rPr>
          <w:rFonts w:ascii="標楷體" w:eastAsia="標楷體" w:cs="標楷體"/>
          <w:color w:val="000000"/>
          <w:kern w:val="0"/>
          <w:sz w:val="20"/>
          <w:szCs w:val="20"/>
        </w:rPr>
      </w:pPr>
    </w:p>
    <w:p w:rsidR="00402FBC" w:rsidRPr="009313EC" w:rsidRDefault="00223614" w:rsidP="00402FBC">
      <w:pPr>
        <w:autoSpaceDE w:val="0"/>
        <w:autoSpaceDN w:val="0"/>
        <w:adjustRightInd w:val="0"/>
        <w:spacing w:after="135"/>
        <w:rPr>
          <w:rFonts w:ascii="標楷體" w:eastAsia="標楷體" w:cs="標楷體"/>
          <w:color w:val="000000"/>
          <w:kern w:val="0"/>
          <w:sz w:val="26"/>
          <w:szCs w:val="26"/>
        </w:rPr>
      </w:pP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 xml:space="preserve">第一條 </w:t>
      </w:r>
      <w:r w:rsidR="00402FBC" w:rsidRPr="009313EC">
        <w:rPr>
          <w:rFonts w:ascii="標楷體" w:eastAsia="標楷體" w:cs="標楷體" w:hint="eastAsia"/>
          <w:color w:val="000000"/>
          <w:kern w:val="0"/>
          <w:sz w:val="26"/>
          <w:szCs w:val="26"/>
        </w:rPr>
        <w:t>宗旨：</w:t>
      </w:r>
      <w:r w:rsidR="00402FBC" w:rsidRPr="009313EC">
        <w:rPr>
          <w:rFonts w:ascii="標楷體" w:eastAsia="標楷體" w:cs="標楷體"/>
          <w:color w:val="000000"/>
          <w:kern w:val="0"/>
          <w:sz w:val="26"/>
          <w:szCs w:val="26"/>
        </w:rPr>
        <w:t xml:space="preserve"> </w:t>
      </w:r>
    </w:p>
    <w:p w:rsidR="00402FBC" w:rsidRDefault="00402FBC" w:rsidP="00402FBC">
      <w:pPr>
        <w:ind w:leftChars="116" w:left="317" w:hangingChars="15" w:hanging="39"/>
        <w:rPr>
          <w:rFonts w:ascii="標楷體" w:eastAsia="標楷體" w:cs="標楷體"/>
          <w:color w:val="000000"/>
          <w:kern w:val="0"/>
          <w:sz w:val="26"/>
          <w:szCs w:val="26"/>
        </w:rPr>
      </w:pPr>
      <w:r w:rsidRPr="009313EC">
        <w:rPr>
          <w:rFonts w:ascii="標楷體" w:eastAsia="標楷體" w:cs="標楷體" w:hint="eastAsia"/>
          <w:color w:val="000000"/>
          <w:kern w:val="0"/>
          <w:sz w:val="26"/>
          <w:szCs w:val="26"/>
        </w:rPr>
        <w:t>為鼓勵國立台灣海洋大學資訊工程學系</w:t>
      </w:r>
      <w:r w:rsidRPr="009313EC">
        <w:rPr>
          <w:rFonts w:ascii="標楷體" w:eastAsia="標楷體" w:cs="標楷體"/>
          <w:color w:val="000000"/>
          <w:kern w:val="0"/>
          <w:sz w:val="26"/>
          <w:szCs w:val="26"/>
        </w:rPr>
        <w:t>(</w:t>
      </w:r>
      <w:r w:rsidRPr="009313EC">
        <w:rPr>
          <w:rFonts w:ascii="標楷體" w:eastAsia="標楷體" w:cs="標楷體" w:hint="eastAsia"/>
          <w:color w:val="000000"/>
          <w:kern w:val="0"/>
          <w:sz w:val="26"/>
          <w:szCs w:val="26"/>
        </w:rPr>
        <w:t>以下簡稱本系</w:t>
      </w:r>
      <w:r w:rsidRPr="009313EC">
        <w:rPr>
          <w:rFonts w:ascii="標楷體" w:eastAsia="標楷體" w:cs="標楷體"/>
          <w:color w:val="000000"/>
          <w:kern w:val="0"/>
          <w:sz w:val="26"/>
          <w:szCs w:val="26"/>
        </w:rPr>
        <w:t>)</w:t>
      </w:r>
      <w:r w:rsidRPr="009313EC">
        <w:rPr>
          <w:rFonts w:ascii="標楷體" w:eastAsia="標楷體" w:cs="標楷體" w:hint="eastAsia"/>
          <w:color w:val="000000"/>
          <w:kern w:val="0"/>
          <w:sz w:val="26"/>
          <w:szCs w:val="26"/>
        </w:rPr>
        <w:t>同學積極從事專題研究，以養成創新思考模式，提升實務與學術能力，特訂定本辦法。</w:t>
      </w:r>
    </w:p>
    <w:p w:rsidR="00402FBC" w:rsidRPr="009313EC" w:rsidRDefault="00223614" w:rsidP="00402FBC">
      <w:pPr>
        <w:autoSpaceDE w:val="0"/>
        <w:autoSpaceDN w:val="0"/>
        <w:adjustRightInd w:val="0"/>
        <w:spacing w:beforeLines="50" w:before="180"/>
        <w:jc w:val="both"/>
        <w:rPr>
          <w:rFonts w:ascii="標楷體" w:eastAsia="標楷體" w:cs="標楷體"/>
          <w:color w:val="000000"/>
          <w:kern w:val="0"/>
          <w:sz w:val="26"/>
          <w:szCs w:val="26"/>
        </w:rPr>
      </w:pP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 xml:space="preserve">第二條 </w:t>
      </w:r>
      <w:r w:rsidR="00402FBC" w:rsidRPr="009313EC">
        <w:rPr>
          <w:rFonts w:ascii="標楷體" w:eastAsia="標楷體" w:cs="標楷體" w:hint="eastAsia"/>
          <w:color w:val="000000"/>
          <w:kern w:val="0"/>
          <w:sz w:val="26"/>
          <w:szCs w:val="26"/>
        </w:rPr>
        <w:t>參賽對象：</w:t>
      </w:r>
      <w:r w:rsidR="00402FBC" w:rsidRPr="009313EC">
        <w:rPr>
          <w:rFonts w:ascii="標楷體" w:eastAsia="標楷體" w:cs="標楷體"/>
          <w:color w:val="000000"/>
          <w:kern w:val="0"/>
          <w:sz w:val="26"/>
          <w:szCs w:val="26"/>
        </w:rPr>
        <w:t xml:space="preserve"> </w:t>
      </w:r>
    </w:p>
    <w:p w:rsidR="00402FBC" w:rsidRDefault="00402FBC" w:rsidP="009C3233">
      <w:pPr>
        <w:ind w:leftChars="140" w:left="336"/>
        <w:rPr>
          <w:rFonts w:ascii="標楷體" w:eastAsia="標楷體" w:cs="標楷體"/>
          <w:color w:val="000000"/>
          <w:kern w:val="0"/>
          <w:sz w:val="26"/>
          <w:szCs w:val="26"/>
        </w:rPr>
      </w:pPr>
      <w:r w:rsidRPr="009313EC">
        <w:rPr>
          <w:rFonts w:ascii="標楷體" w:eastAsia="標楷體" w:cs="標楷體" w:hint="eastAsia"/>
          <w:color w:val="000000"/>
          <w:kern w:val="0"/>
          <w:sz w:val="26"/>
          <w:szCs w:val="26"/>
        </w:rPr>
        <w:t>本系當學年修習專題課程</w:t>
      </w:r>
      <w:r w:rsidR="00342E58" w:rsidRPr="005D51A9">
        <w:rPr>
          <w:rFonts w:ascii="標楷體" w:eastAsia="標楷體" w:cs="標楷體" w:hint="eastAsia"/>
          <w:color w:val="000000"/>
          <w:kern w:val="0"/>
          <w:sz w:val="26"/>
          <w:szCs w:val="26"/>
        </w:rPr>
        <w:t>之同學</w:t>
      </w:r>
      <w:r w:rsidRPr="005D51A9">
        <w:rPr>
          <w:rFonts w:ascii="標楷體" w:eastAsia="標楷體" w:cs="標楷體" w:hint="eastAsia"/>
          <w:color w:val="000000"/>
          <w:kern w:val="0"/>
          <w:sz w:val="26"/>
          <w:szCs w:val="26"/>
        </w:rPr>
        <w:t>，</w:t>
      </w:r>
      <w:r w:rsidRPr="009313EC">
        <w:rPr>
          <w:rFonts w:ascii="標楷體" w:eastAsia="標楷體" w:cs="標楷體" w:hint="eastAsia"/>
          <w:color w:val="000000"/>
          <w:kern w:val="0"/>
          <w:sz w:val="26"/>
          <w:szCs w:val="26"/>
        </w:rPr>
        <w:t>以專題分組為單位參賽。</w:t>
      </w:r>
    </w:p>
    <w:p w:rsidR="00402FBC" w:rsidRPr="009313EC" w:rsidRDefault="00223614" w:rsidP="00402FBC">
      <w:pPr>
        <w:autoSpaceDE w:val="0"/>
        <w:autoSpaceDN w:val="0"/>
        <w:adjustRightInd w:val="0"/>
        <w:spacing w:beforeLines="50" w:before="180"/>
        <w:jc w:val="both"/>
        <w:rPr>
          <w:rFonts w:ascii="標楷體" w:eastAsia="標楷體" w:cs="標楷體"/>
          <w:color w:val="000000"/>
          <w:kern w:val="0"/>
          <w:sz w:val="26"/>
          <w:szCs w:val="26"/>
        </w:rPr>
      </w:pP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 xml:space="preserve">第三條 </w:t>
      </w:r>
      <w:r w:rsidR="00402FBC" w:rsidRPr="009313EC">
        <w:rPr>
          <w:rFonts w:ascii="標楷體" w:eastAsia="標楷體" w:cs="標楷體" w:hint="eastAsia"/>
          <w:color w:val="000000"/>
          <w:kern w:val="0"/>
          <w:sz w:val="26"/>
          <w:szCs w:val="26"/>
        </w:rPr>
        <w:t>參賽時程：</w:t>
      </w:r>
      <w:r w:rsidR="00402FBC" w:rsidRPr="009313EC">
        <w:rPr>
          <w:rFonts w:ascii="標楷體" w:eastAsia="標楷體" w:cs="標楷體"/>
          <w:color w:val="000000"/>
          <w:kern w:val="0"/>
          <w:sz w:val="26"/>
          <w:szCs w:val="26"/>
        </w:rPr>
        <w:t xml:space="preserve"> </w:t>
      </w:r>
    </w:p>
    <w:p w:rsidR="00402FBC" w:rsidRDefault="00402FBC" w:rsidP="00402FBC">
      <w:pPr>
        <w:ind w:leftChars="144" w:left="348" w:hanging="2"/>
        <w:rPr>
          <w:rFonts w:ascii="標楷體" w:eastAsia="標楷體" w:cs="標楷體"/>
          <w:color w:val="000000"/>
          <w:kern w:val="0"/>
          <w:sz w:val="26"/>
          <w:szCs w:val="26"/>
        </w:rPr>
      </w:pPr>
      <w:r w:rsidRPr="009313EC">
        <w:rPr>
          <w:rFonts w:ascii="標楷體" w:eastAsia="標楷體" w:cs="標楷體" w:hint="eastAsia"/>
          <w:color w:val="000000"/>
          <w:kern w:val="0"/>
          <w:sz w:val="26"/>
          <w:szCs w:val="26"/>
        </w:rPr>
        <w:t>專題競賽於第一學期期末前舉行公開展示與評比。參賽同學須於賽前一</w:t>
      </w:r>
      <w:proofErr w:type="gramStart"/>
      <w:r w:rsidRPr="009313EC">
        <w:rPr>
          <w:rFonts w:ascii="標楷體" w:eastAsia="標楷體" w:cs="標楷體" w:hint="eastAsia"/>
          <w:color w:val="000000"/>
          <w:kern w:val="0"/>
          <w:sz w:val="26"/>
          <w:szCs w:val="26"/>
        </w:rPr>
        <w:t>週</w:t>
      </w:r>
      <w:proofErr w:type="gramEnd"/>
      <w:r w:rsidRPr="009313EC">
        <w:rPr>
          <w:rFonts w:ascii="標楷體" w:eastAsia="標楷體" w:cs="標楷體" w:hint="eastAsia"/>
          <w:color w:val="000000"/>
          <w:kern w:val="0"/>
          <w:sz w:val="26"/>
          <w:szCs w:val="26"/>
        </w:rPr>
        <w:t>將成果報告書</w:t>
      </w:r>
      <w:r w:rsidR="004F22EC">
        <w:rPr>
          <w:rFonts w:ascii="標楷體" w:eastAsia="標楷體" w:cs="標楷體" w:hint="eastAsia"/>
          <w:color w:val="000000"/>
          <w:kern w:val="0"/>
          <w:sz w:val="26"/>
          <w:szCs w:val="26"/>
        </w:rPr>
        <w:t>、作品展示影片</w:t>
      </w:r>
      <w:r w:rsidRPr="009313EC">
        <w:rPr>
          <w:rFonts w:ascii="標楷體" w:eastAsia="標楷體" w:cs="標楷體" w:hint="eastAsia"/>
          <w:color w:val="000000"/>
          <w:kern w:val="0"/>
          <w:sz w:val="26"/>
          <w:szCs w:val="26"/>
        </w:rPr>
        <w:t>送交系辦公室，並於評比</w:t>
      </w:r>
      <w:r w:rsidRPr="005D51A9">
        <w:rPr>
          <w:rFonts w:ascii="標楷體" w:eastAsia="標楷體" w:cs="標楷體" w:hint="eastAsia"/>
          <w:color w:val="000000"/>
          <w:kern w:val="0"/>
          <w:sz w:val="26"/>
          <w:szCs w:val="26"/>
        </w:rPr>
        <w:t>時</w:t>
      </w:r>
      <w:r w:rsidRPr="009313EC">
        <w:rPr>
          <w:rFonts w:ascii="標楷體" w:eastAsia="標楷體" w:cs="標楷體" w:hint="eastAsia"/>
          <w:color w:val="000000"/>
          <w:kern w:val="0"/>
          <w:sz w:val="26"/>
          <w:szCs w:val="26"/>
        </w:rPr>
        <w:t>做口頭報告與實際展示。</w:t>
      </w:r>
    </w:p>
    <w:p w:rsidR="00402FBC" w:rsidRPr="009313EC" w:rsidRDefault="00223614" w:rsidP="00402FBC">
      <w:pPr>
        <w:autoSpaceDE w:val="0"/>
        <w:autoSpaceDN w:val="0"/>
        <w:adjustRightInd w:val="0"/>
        <w:spacing w:beforeLines="50" w:before="180"/>
        <w:jc w:val="both"/>
        <w:rPr>
          <w:rFonts w:ascii="標楷體" w:eastAsia="標楷體" w:cs="標楷體"/>
          <w:color w:val="000000"/>
          <w:kern w:val="0"/>
          <w:sz w:val="26"/>
          <w:szCs w:val="26"/>
        </w:rPr>
      </w:pP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 xml:space="preserve">第四條 </w:t>
      </w:r>
      <w:r w:rsidR="00402FBC" w:rsidRPr="009313EC">
        <w:rPr>
          <w:rFonts w:ascii="標楷體" w:eastAsia="標楷體" w:cs="標楷體" w:hint="eastAsia"/>
          <w:color w:val="000000"/>
          <w:kern w:val="0"/>
          <w:sz w:val="26"/>
          <w:szCs w:val="26"/>
        </w:rPr>
        <w:t>評審辦法：</w:t>
      </w:r>
      <w:r w:rsidR="00402FBC" w:rsidRPr="009313EC">
        <w:rPr>
          <w:rFonts w:ascii="標楷體" w:eastAsia="標楷體" w:cs="標楷體"/>
          <w:color w:val="000000"/>
          <w:kern w:val="0"/>
          <w:sz w:val="26"/>
          <w:szCs w:val="26"/>
        </w:rPr>
        <w:t xml:space="preserve"> </w:t>
      </w:r>
    </w:p>
    <w:p w:rsidR="00402FBC" w:rsidRPr="005D51A9" w:rsidRDefault="009C3233" w:rsidP="00342E58">
      <w:pPr>
        <w:autoSpaceDE w:val="0"/>
        <w:autoSpaceDN w:val="0"/>
        <w:adjustRightInd w:val="0"/>
        <w:ind w:left="378"/>
        <w:jc w:val="both"/>
        <w:rPr>
          <w:rFonts w:ascii="標楷體" w:eastAsia="標楷體" w:cs="標楷體"/>
          <w:color w:val="000000"/>
          <w:kern w:val="0"/>
          <w:sz w:val="26"/>
          <w:szCs w:val="26"/>
        </w:rPr>
      </w:pPr>
      <w:r w:rsidRPr="005D51A9">
        <w:rPr>
          <w:rFonts w:ascii="標楷體" w:eastAsia="標楷體" w:cs="標楷體" w:hint="eastAsia"/>
          <w:color w:val="000000"/>
          <w:kern w:val="0"/>
          <w:sz w:val="26"/>
          <w:szCs w:val="26"/>
        </w:rPr>
        <w:t>評審小組由本系教師組成，並可邀請產學專家共同參與</w:t>
      </w:r>
      <w:r w:rsidR="00402FBC" w:rsidRPr="009313EC">
        <w:rPr>
          <w:rFonts w:ascii="標楷體" w:eastAsia="標楷體" w:cs="標楷體" w:hint="eastAsia"/>
          <w:color w:val="000000"/>
          <w:kern w:val="0"/>
          <w:sz w:val="26"/>
          <w:szCs w:val="26"/>
        </w:rPr>
        <w:t>，依據參賽作品之應用領域、創新程度、與實務或學術價值等項目予以評分。</w:t>
      </w:r>
      <w:r w:rsidR="00402FBC" w:rsidRPr="005D51A9">
        <w:rPr>
          <w:rFonts w:ascii="標楷體" w:eastAsia="標楷體" w:cs="標楷體"/>
          <w:color w:val="000000"/>
          <w:kern w:val="0"/>
          <w:sz w:val="26"/>
          <w:szCs w:val="26"/>
        </w:rPr>
        <w:t xml:space="preserve"> </w:t>
      </w:r>
    </w:p>
    <w:p w:rsidR="00402FBC" w:rsidRDefault="00223614" w:rsidP="00223614">
      <w:pPr>
        <w:autoSpaceDE w:val="0"/>
        <w:autoSpaceDN w:val="0"/>
        <w:adjustRightInd w:val="0"/>
        <w:jc w:val="both"/>
        <w:rPr>
          <w:rFonts w:ascii="標楷體" w:eastAsia="標楷體" w:cs="標楷體"/>
          <w:color w:val="000000"/>
          <w:kern w:val="0"/>
          <w:sz w:val="26"/>
          <w:szCs w:val="26"/>
        </w:rPr>
      </w:pP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 xml:space="preserve">第五條 </w:t>
      </w:r>
      <w:r w:rsidR="00402FBC" w:rsidRPr="00402FBC">
        <w:rPr>
          <w:rFonts w:ascii="標楷體" w:eastAsia="標楷體" w:cs="標楷體" w:hint="eastAsia"/>
          <w:color w:val="000000"/>
          <w:kern w:val="0"/>
          <w:sz w:val="26"/>
          <w:szCs w:val="26"/>
        </w:rPr>
        <w:t>獎勵方式：</w:t>
      </w:r>
      <w:r w:rsidR="00402FBC" w:rsidRPr="00402FBC">
        <w:rPr>
          <w:rFonts w:ascii="標楷體" w:eastAsia="標楷體" w:cs="標楷體"/>
          <w:color w:val="000000"/>
          <w:kern w:val="0"/>
          <w:sz w:val="26"/>
          <w:szCs w:val="26"/>
        </w:rPr>
        <w:t xml:space="preserve"> </w:t>
      </w:r>
    </w:p>
    <w:p w:rsidR="00402FBC" w:rsidRDefault="004F22EC" w:rsidP="00402FBC">
      <w:pPr>
        <w:autoSpaceDE w:val="0"/>
        <w:autoSpaceDN w:val="0"/>
        <w:adjustRightInd w:val="0"/>
        <w:ind w:leftChars="144" w:left="346" w:firstLineChars="10" w:firstLine="26"/>
        <w:jc w:val="both"/>
        <w:rPr>
          <w:rFonts w:ascii="標楷體" w:eastAsia="標楷體" w:cs="標楷體"/>
          <w:color w:val="000000"/>
          <w:kern w:val="0"/>
          <w:sz w:val="26"/>
          <w:szCs w:val="26"/>
        </w:rPr>
      </w:pP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>特優</w:t>
      </w:r>
      <w:r w:rsidR="00402FBC" w:rsidRPr="00402FBC">
        <w:rPr>
          <w:rFonts w:ascii="標楷體" w:eastAsia="標楷體" w:cs="標楷體" w:hint="eastAsia"/>
          <w:color w:val="000000"/>
          <w:kern w:val="0"/>
          <w:sz w:val="26"/>
          <w:szCs w:val="26"/>
        </w:rPr>
        <w:t>第一名一組，頒發獎金</w:t>
      </w:r>
      <w:r w:rsidR="00402FBC" w:rsidRPr="00402FBC">
        <w:rPr>
          <w:rFonts w:ascii="標楷體" w:eastAsia="標楷體" w:cs="標楷體" w:hint="eastAsia"/>
          <w:color w:val="000000"/>
          <w:kern w:val="0"/>
          <w:sz w:val="26"/>
          <w:szCs w:val="26"/>
          <w:u w:val="single"/>
        </w:rPr>
        <w:t>五千元或等值商品</w:t>
      </w:r>
      <w:r w:rsidR="00402FBC" w:rsidRPr="00402FBC">
        <w:rPr>
          <w:rFonts w:ascii="標楷體" w:eastAsia="標楷體" w:cs="標楷體" w:hint="eastAsia"/>
          <w:color w:val="000000"/>
          <w:kern w:val="0"/>
          <w:sz w:val="26"/>
          <w:szCs w:val="26"/>
        </w:rPr>
        <w:t>暨每人</w:t>
      </w:r>
      <w:proofErr w:type="gramStart"/>
      <w:r w:rsidR="00402FBC" w:rsidRPr="00402FBC">
        <w:rPr>
          <w:rFonts w:ascii="標楷體" w:eastAsia="標楷體" w:cs="標楷體" w:hint="eastAsia"/>
          <w:color w:val="000000"/>
          <w:kern w:val="0"/>
          <w:sz w:val="26"/>
          <w:szCs w:val="26"/>
        </w:rPr>
        <w:t>獎狀乙面</w:t>
      </w:r>
      <w:proofErr w:type="gramEnd"/>
      <w:r w:rsidR="00402FBC" w:rsidRPr="00402FBC">
        <w:rPr>
          <w:rFonts w:ascii="標楷體" w:eastAsia="標楷體" w:cs="標楷體" w:hint="eastAsia"/>
          <w:color w:val="000000"/>
          <w:kern w:val="0"/>
          <w:sz w:val="26"/>
          <w:szCs w:val="26"/>
        </w:rPr>
        <w:t>。</w:t>
      </w:r>
      <w:r w:rsidR="00402FBC" w:rsidRPr="00402FBC">
        <w:rPr>
          <w:rFonts w:ascii="標楷體" w:eastAsia="標楷體" w:cs="標楷體"/>
          <w:color w:val="000000"/>
          <w:kern w:val="0"/>
          <w:sz w:val="26"/>
          <w:szCs w:val="26"/>
        </w:rPr>
        <w:t xml:space="preserve"> </w:t>
      </w:r>
    </w:p>
    <w:p w:rsidR="00402FBC" w:rsidRDefault="004F22EC" w:rsidP="00402FBC">
      <w:pPr>
        <w:autoSpaceDE w:val="0"/>
        <w:autoSpaceDN w:val="0"/>
        <w:adjustRightInd w:val="0"/>
        <w:ind w:leftChars="144" w:left="346" w:firstLineChars="10" w:firstLine="26"/>
        <w:jc w:val="both"/>
        <w:rPr>
          <w:rFonts w:ascii="標楷體" w:eastAsia="標楷體" w:cs="標楷體"/>
          <w:color w:val="000000"/>
          <w:kern w:val="0"/>
          <w:sz w:val="26"/>
          <w:szCs w:val="26"/>
        </w:rPr>
      </w:pP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>特優</w:t>
      </w:r>
      <w:r w:rsidR="00402FBC" w:rsidRPr="00402FBC">
        <w:rPr>
          <w:rFonts w:ascii="標楷體" w:eastAsia="標楷體" w:cs="標楷體" w:hint="eastAsia"/>
          <w:color w:val="000000"/>
          <w:kern w:val="0"/>
          <w:sz w:val="26"/>
          <w:szCs w:val="26"/>
        </w:rPr>
        <w:t>第二名一組，頒發獎金</w:t>
      </w:r>
      <w:r w:rsidR="00402FBC" w:rsidRPr="00402FBC">
        <w:rPr>
          <w:rFonts w:ascii="標楷體" w:eastAsia="標楷體" w:cs="標楷體" w:hint="eastAsia"/>
          <w:color w:val="000000"/>
          <w:kern w:val="0"/>
          <w:sz w:val="26"/>
          <w:szCs w:val="26"/>
          <w:u w:val="single"/>
        </w:rPr>
        <w:t>三千元或等值商品</w:t>
      </w:r>
      <w:r w:rsidR="00402FBC" w:rsidRPr="00402FBC">
        <w:rPr>
          <w:rFonts w:ascii="標楷體" w:eastAsia="標楷體" w:cs="標楷體" w:hint="eastAsia"/>
          <w:color w:val="000000"/>
          <w:kern w:val="0"/>
          <w:sz w:val="26"/>
          <w:szCs w:val="26"/>
        </w:rPr>
        <w:t>暨每人</w:t>
      </w:r>
      <w:proofErr w:type="gramStart"/>
      <w:r w:rsidR="00402FBC" w:rsidRPr="00402FBC">
        <w:rPr>
          <w:rFonts w:ascii="標楷體" w:eastAsia="標楷體" w:cs="標楷體" w:hint="eastAsia"/>
          <w:color w:val="000000"/>
          <w:kern w:val="0"/>
          <w:sz w:val="26"/>
          <w:szCs w:val="26"/>
        </w:rPr>
        <w:t>獎狀乙面</w:t>
      </w:r>
      <w:proofErr w:type="gramEnd"/>
      <w:r w:rsidR="00402FBC" w:rsidRPr="00402FBC">
        <w:rPr>
          <w:rFonts w:ascii="標楷體" w:eastAsia="標楷體" w:cs="標楷體" w:hint="eastAsia"/>
          <w:color w:val="000000"/>
          <w:kern w:val="0"/>
          <w:sz w:val="26"/>
          <w:szCs w:val="26"/>
        </w:rPr>
        <w:t>。</w:t>
      </w:r>
      <w:r w:rsidR="00402FBC" w:rsidRPr="00402FBC">
        <w:rPr>
          <w:rFonts w:ascii="標楷體" w:eastAsia="標楷體" w:cs="標楷體"/>
          <w:color w:val="000000"/>
          <w:kern w:val="0"/>
          <w:sz w:val="26"/>
          <w:szCs w:val="26"/>
        </w:rPr>
        <w:t xml:space="preserve"> </w:t>
      </w:r>
    </w:p>
    <w:p w:rsidR="00402FBC" w:rsidRDefault="004F22EC" w:rsidP="00402FBC">
      <w:pPr>
        <w:autoSpaceDE w:val="0"/>
        <w:autoSpaceDN w:val="0"/>
        <w:adjustRightInd w:val="0"/>
        <w:ind w:leftChars="144" w:left="346" w:firstLineChars="10" w:firstLine="26"/>
        <w:jc w:val="both"/>
        <w:rPr>
          <w:rFonts w:ascii="標楷體" w:eastAsia="標楷體" w:cs="標楷體"/>
          <w:color w:val="000000"/>
          <w:kern w:val="0"/>
          <w:sz w:val="26"/>
          <w:szCs w:val="26"/>
        </w:rPr>
      </w:pP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>特優</w:t>
      </w:r>
      <w:r w:rsidR="00402FBC" w:rsidRPr="00402FBC">
        <w:rPr>
          <w:rFonts w:ascii="標楷體" w:eastAsia="標楷體" w:cs="標楷體" w:hint="eastAsia"/>
          <w:color w:val="000000"/>
          <w:kern w:val="0"/>
          <w:sz w:val="26"/>
          <w:szCs w:val="26"/>
        </w:rPr>
        <w:t>第三名一組，頒發獎金</w:t>
      </w:r>
      <w:r w:rsidR="00402FBC" w:rsidRPr="00402FBC">
        <w:rPr>
          <w:rFonts w:ascii="標楷體" w:eastAsia="標楷體" w:cs="標楷體" w:hint="eastAsia"/>
          <w:color w:val="000000"/>
          <w:kern w:val="0"/>
          <w:sz w:val="26"/>
          <w:szCs w:val="26"/>
          <w:u w:val="single"/>
        </w:rPr>
        <w:t>二千元或等值商品</w:t>
      </w:r>
      <w:r w:rsidR="00402FBC" w:rsidRPr="00402FBC">
        <w:rPr>
          <w:rFonts w:ascii="標楷體" w:eastAsia="標楷體" w:cs="標楷體" w:hint="eastAsia"/>
          <w:color w:val="000000"/>
          <w:kern w:val="0"/>
          <w:sz w:val="26"/>
          <w:szCs w:val="26"/>
        </w:rPr>
        <w:t>暨每人</w:t>
      </w:r>
      <w:proofErr w:type="gramStart"/>
      <w:r w:rsidR="00402FBC" w:rsidRPr="00402FBC">
        <w:rPr>
          <w:rFonts w:ascii="標楷體" w:eastAsia="標楷體" w:cs="標楷體" w:hint="eastAsia"/>
          <w:color w:val="000000"/>
          <w:kern w:val="0"/>
          <w:sz w:val="26"/>
          <w:szCs w:val="26"/>
        </w:rPr>
        <w:t>獎狀乙面</w:t>
      </w:r>
      <w:proofErr w:type="gramEnd"/>
      <w:r w:rsidR="00402FBC" w:rsidRPr="00402FBC">
        <w:rPr>
          <w:rFonts w:ascii="標楷體" w:eastAsia="標楷體" w:cs="標楷體" w:hint="eastAsia"/>
          <w:color w:val="000000"/>
          <w:kern w:val="0"/>
          <w:sz w:val="26"/>
          <w:szCs w:val="26"/>
        </w:rPr>
        <w:t>。</w:t>
      </w:r>
      <w:r w:rsidR="00402FBC" w:rsidRPr="00402FBC">
        <w:rPr>
          <w:rFonts w:ascii="標楷體" w:eastAsia="標楷體" w:cs="標楷體"/>
          <w:color w:val="000000"/>
          <w:kern w:val="0"/>
          <w:sz w:val="26"/>
          <w:szCs w:val="26"/>
        </w:rPr>
        <w:t xml:space="preserve"> </w:t>
      </w:r>
    </w:p>
    <w:p w:rsidR="004F22EC" w:rsidRDefault="004F22EC" w:rsidP="004F22EC">
      <w:pPr>
        <w:autoSpaceDE w:val="0"/>
        <w:autoSpaceDN w:val="0"/>
        <w:adjustRightInd w:val="0"/>
        <w:ind w:leftChars="144" w:left="346" w:firstLineChars="10" w:firstLine="26"/>
        <w:jc w:val="both"/>
        <w:rPr>
          <w:rFonts w:ascii="標楷體" w:eastAsia="標楷體" w:cs="標楷體"/>
          <w:color w:val="000000"/>
          <w:kern w:val="0"/>
          <w:sz w:val="26"/>
          <w:szCs w:val="26"/>
        </w:rPr>
      </w:pP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>優等獎若干組，</w:t>
      </w:r>
      <w:r w:rsidRPr="00402FBC">
        <w:rPr>
          <w:rFonts w:ascii="標楷體" w:eastAsia="標楷體" w:cs="標楷體" w:hint="eastAsia"/>
          <w:color w:val="000000"/>
          <w:kern w:val="0"/>
          <w:sz w:val="26"/>
          <w:szCs w:val="26"/>
        </w:rPr>
        <w:t>頒發獎金暨</w:t>
      </w:r>
      <w:r w:rsidR="00402FBC" w:rsidRPr="00402FBC">
        <w:rPr>
          <w:rFonts w:ascii="標楷體" w:eastAsia="標楷體" w:cs="標楷體" w:hint="eastAsia"/>
          <w:color w:val="000000"/>
          <w:kern w:val="0"/>
          <w:sz w:val="26"/>
          <w:szCs w:val="26"/>
        </w:rPr>
        <w:t>每人</w:t>
      </w:r>
      <w:proofErr w:type="gramStart"/>
      <w:r w:rsidR="00402FBC" w:rsidRPr="00402FBC">
        <w:rPr>
          <w:rFonts w:ascii="標楷體" w:eastAsia="標楷體" w:cs="標楷體" w:hint="eastAsia"/>
          <w:color w:val="000000"/>
          <w:kern w:val="0"/>
          <w:sz w:val="26"/>
          <w:szCs w:val="26"/>
        </w:rPr>
        <w:t>獎狀乙面</w:t>
      </w:r>
      <w:proofErr w:type="gramEnd"/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>，獎金由評審決定</w:t>
      </w:r>
      <w:r w:rsidR="00402FBC" w:rsidRPr="00402FBC">
        <w:rPr>
          <w:rFonts w:ascii="標楷體" w:eastAsia="標楷體" w:cs="標楷體" w:hint="eastAsia"/>
          <w:color w:val="000000"/>
          <w:kern w:val="0"/>
          <w:sz w:val="26"/>
          <w:szCs w:val="26"/>
        </w:rPr>
        <w:t>。</w:t>
      </w:r>
    </w:p>
    <w:p w:rsidR="00402FBC" w:rsidRDefault="004F22EC" w:rsidP="004F22EC">
      <w:pPr>
        <w:autoSpaceDE w:val="0"/>
        <w:autoSpaceDN w:val="0"/>
        <w:adjustRightInd w:val="0"/>
        <w:ind w:leftChars="144" w:left="346" w:firstLineChars="10" w:firstLine="26"/>
        <w:jc w:val="both"/>
        <w:rPr>
          <w:rFonts w:ascii="標楷體" w:eastAsia="標楷體" w:cs="標楷體"/>
          <w:color w:val="000000"/>
          <w:kern w:val="0"/>
          <w:sz w:val="26"/>
          <w:szCs w:val="26"/>
        </w:rPr>
      </w:pP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>佳作獎若干組，各頒發每人獎狀乙面。</w:t>
      </w:r>
      <w:r w:rsidR="00402FBC" w:rsidRPr="00402FBC">
        <w:rPr>
          <w:rFonts w:ascii="標楷體" w:eastAsia="標楷體" w:cs="標楷體"/>
          <w:color w:val="000000"/>
          <w:kern w:val="0"/>
          <w:sz w:val="26"/>
          <w:szCs w:val="26"/>
        </w:rPr>
        <w:t xml:space="preserve"> </w:t>
      </w:r>
    </w:p>
    <w:p w:rsidR="00402FBC" w:rsidRDefault="00402FBC" w:rsidP="00402FBC">
      <w:pPr>
        <w:autoSpaceDE w:val="0"/>
        <w:autoSpaceDN w:val="0"/>
        <w:adjustRightInd w:val="0"/>
        <w:ind w:leftChars="144" w:left="346" w:firstLineChars="10" w:firstLine="26"/>
        <w:jc w:val="both"/>
        <w:rPr>
          <w:rFonts w:ascii="標楷體" w:eastAsia="標楷體" w:cs="標楷體"/>
          <w:color w:val="000000"/>
          <w:kern w:val="0"/>
          <w:sz w:val="26"/>
          <w:szCs w:val="26"/>
        </w:rPr>
      </w:pPr>
      <w:r w:rsidRPr="00402FBC">
        <w:rPr>
          <w:rFonts w:ascii="標楷體" w:eastAsia="標楷體" w:cs="標楷體" w:hint="eastAsia"/>
          <w:color w:val="000000"/>
          <w:kern w:val="0"/>
          <w:sz w:val="26"/>
          <w:szCs w:val="26"/>
        </w:rPr>
        <w:t>參賽各組之專題製作成果經評審若未達得獎標準時，上述獎項得從缺之。</w:t>
      </w:r>
    </w:p>
    <w:p w:rsidR="00402FBC" w:rsidRPr="009313EC" w:rsidRDefault="00223614" w:rsidP="00402FBC">
      <w:pPr>
        <w:autoSpaceDE w:val="0"/>
        <w:autoSpaceDN w:val="0"/>
        <w:adjustRightInd w:val="0"/>
        <w:spacing w:beforeLines="50" w:before="180"/>
        <w:jc w:val="both"/>
        <w:rPr>
          <w:rFonts w:ascii="標楷體" w:eastAsia="標楷體" w:cs="標楷體"/>
          <w:color w:val="000000"/>
          <w:kern w:val="0"/>
          <w:sz w:val="26"/>
          <w:szCs w:val="26"/>
        </w:rPr>
      </w:pP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 xml:space="preserve">第六條 </w:t>
      </w:r>
      <w:r w:rsidR="00402FBC" w:rsidRPr="009313EC">
        <w:rPr>
          <w:rFonts w:ascii="標楷體" w:eastAsia="標楷體" w:cs="標楷體" w:hint="eastAsia"/>
          <w:color w:val="000000"/>
          <w:kern w:val="0"/>
          <w:sz w:val="26"/>
          <w:szCs w:val="26"/>
        </w:rPr>
        <w:t>本辦法經本系</w:t>
      </w:r>
      <w:proofErr w:type="gramStart"/>
      <w:r w:rsidR="00402FBC" w:rsidRPr="009313EC">
        <w:rPr>
          <w:rFonts w:ascii="標楷體" w:eastAsia="標楷體" w:cs="標楷體" w:hint="eastAsia"/>
          <w:color w:val="000000"/>
          <w:kern w:val="0"/>
          <w:sz w:val="26"/>
          <w:szCs w:val="26"/>
        </w:rPr>
        <w:t>系務</w:t>
      </w:r>
      <w:proofErr w:type="gramEnd"/>
      <w:r w:rsidR="00402FBC" w:rsidRPr="009313EC">
        <w:rPr>
          <w:rFonts w:ascii="標楷體" w:eastAsia="標楷體" w:cs="標楷體" w:hint="eastAsia"/>
          <w:color w:val="000000"/>
          <w:kern w:val="0"/>
          <w:sz w:val="26"/>
          <w:szCs w:val="26"/>
        </w:rPr>
        <w:t>會議通過後實施。</w:t>
      </w:r>
      <w:r w:rsidR="00402FBC" w:rsidRPr="009313EC">
        <w:rPr>
          <w:rFonts w:ascii="標楷體" w:eastAsia="標楷體" w:cs="標楷體"/>
          <w:color w:val="000000"/>
          <w:kern w:val="0"/>
          <w:sz w:val="26"/>
          <w:szCs w:val="26"/>
        </w:rPr>
        <w:t xml:space="preserve"> </w:t>
      </w:r>
    </w:p>
    <w:p w:rsidR="00402FBC" w:rsidRPr="00402FBC" w:rsidRDefault="00402FBC" w:rsidP="00402FBC"/>
    <w:sectPr w:rsidR="00402FBC" w:rsidRPr="00402FBC" w:rsidSect="006449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418" w:header="851" w:footer="992" w:gutter="0"/>
      <w:pgNumType w:start="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D0E" w:rsidRDefault="00A77D0E" w:rsidP="006449F1">
      <w:r>
        <w:separator/>
      </w:r>
    </w:p>
  </w:endnote>
  <w:endnote w:type="continuationSeparator" w:id="0">
    <w:p w:rsidR="00A77D0E" w:rsidRDefault="00A77D0E" w:rsidP="00644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10" w:rsidRDefault="0094661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9F1" w:rsidRDefault="006449F1">
    <w:pPr>
      <w:pStyle w:val="a6"/>
      <w:jc w:val="center"/>
    </w:pPr>
  </w:p>
  <w:p w:rsidR="006449F1" w:rsidRDefault="006449F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10" w:rsidRDefault="0094661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D0E" w:rsidRDefault="00A77D0E" w:rsidP="006449F1">
      <w:r>
        <w:separator/>
      </w:r>
    </w:p>
  </w:footnote>
  <w:footnote w:type="continuationSeparator" w:id="0">
    <w:p w:rsidR="00A77D0E" w:rsidRDefault="00A77D0E" w:rsidP="00644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10" w:rsidRDefault="0094661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10" w:rsidRDefault="00946610">
    <w:pPr>
      <w:pStyle w:val="a4"/>
    </w:pPr>
    <w:r>
      <w:rPr>
        <w:rFonts w:hint="eastAsia"/>
      </w:rPr>
      <w:t>附件一</w:t>
    </w:r>
    <w:bookmarkStart w:id="0" w:name="_GoBack"/>
    <w:bookmarkEnd w:id="0"/>
  </w:p>
  <w:p w:rsidR="00946610" w:rsidRDefault="00946610">
    <w:pPr>
      <w:pStyle w:val="a4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10" w:rsidRDefault="0094661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40946"/>
    <w:multiLevelType w:val="hybridMultilevel"/>
    <w:tmpl w:val="46686E94"/>
    <w:lvl w:ilvl="0" w:tplc="CD3E7E56">
      <w:start w:val="1"/>
      <w:numFmt w:val="taiwaneseCountingThousand"/>
      <w:lvlText w:val="（%1）"/>
      <w:lvlJc w:val="left"/>
      <w:pPr>
        <w:ind w:left="21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FBC"/>
    <w:rsid w:val="00051DDA"/>
    <w:rsid w:val="0007263B"/>
    <w:rsid w:val="00183A25"/>
    <w:rsid w:val="00223614"/>
    <w:rsid w:val="002E7DFC"/>
    <w:rsid w:val="00342E58"/>
    <w:rsid w:val="003547A4"/>
    <w:rsid w:val="003931DD"/>
    <w:rsid w:val="00402FBC"/>
    <w:rsid w:val="004D5039"/>
    <w:rsid w:val="004F22EC"/>
    <w:rsid w:val="00582E68"/>
    <w:rsid w:val="005D51A9"/>
    <w:rsid w:val="006449F1"/>
    <w:rsid w:val="00657EAE"/>
    <w:rsid w:val="006F016C"/>
    <w:rsid w:val="008E78F8"/>
    <w:rsid w:val="00946610"/>
    <w:rsid w:val="009C3233"/>
    <w:rsid w:val="00A77D0E"/>
    <w:rsid w:val="00A90B5C"/>
    <w:rsid w:val="00C63624"/>
    <w:rsid w:val="00ED79B1"/>
    <w:rsid w:val="00FD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113DD"/>
  <w15:docId w15:val="{A09FD5FB-9C4A-4EC8-A8C3-C34B8070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FBC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6449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449F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449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449F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YIJING</cp:lastModifiedBy>
  <cp:revision>9</cp:revision>
  <cp:lastPrinted>2015-04-09T07:32:00Z</cp:lastPrinted>
  <dcterms:created xsi:type="dcterms:W3CDTF">2015-04-09T07:27:00Z</dcterms:created>
  <dcterms:modified xsi:type="dcterms:W3CDTF">2019-12-13T01:54:00Z</dcterms:modified>
</cp:coreProperties>
</file>